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90" w:rsidRPr="00CF6D39" w:rsidRDefault="00CF6D39" w:rsidP="002E7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39">
        <w:rPr>
          <w:rFonts w:ascii="Times New Roman" w:hAnsi="Times New Roman" w:cs="Times New Roman"/>
          <w:b/>
          <w:sz w:val="24"/>
          <w:szCs w:val="24"/>
        </w:rPr>
        <w:t>Анализ результатов демонстрационного экзамена</w:t>
      </w:r>
    </w:p>
    <w:p w:rsidR="00CF6D39" w:rsidRPr="00CF6D39" w:rsidRDefault="00CF6D39" w:rsidP="002E7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39">
        <w:rPr>
          <w:rFonts w:ascii="Times New Roman" w:hAnsi="Times New Roman" w:cs="Times New Roman"/>
          <w:b/>
          <w:sz w:val="24"/>
          <w:szCs w:val="24"/>
        </w:rPr>
        <w:t>в 2022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F6D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F6D39">
        <w:rPr>
          <w:rFonts w:ascii="Times New Roman" w:hAnsi="Times New Roman" w:cs="Times New Roman"/>
          <w:b/>
          <w:sz w:val="24"/>
          <w:szCs w:val="24"/>
        </w:rPr>
        <w:t>2023 учебном году</w:t>
      </w:r>
    </w:p>
    <w:p w:rsidR="00CF6D39" w:rsidRDefault="00CF6D39" w:rsidP="002E7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D39" w:rsidRDefault="00CF6D39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A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2022 - </w:t>
      </w:r>
      <w:r w:rsidRPr="007A4A93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7A4A93">
        <w:rPr>
          <w:rFonts w:ascii="Times New Roman" w:hAnsi="Times New Roman" w:cs="Times New Roman"/>
          <w:sz w:val="24"/>
          <w:szCs w:val="24"/>
        </w:rPr>
        <w:t>год</w:t>
      </w:r>
      <w:r w:rsidR="00CE5FC3">
        <w:rPr>
          <w:rFonts w:ascii="Times New Roman" w:hAnsi="Times New Roman" w:cs="Times New Roman"/>
          <w:sz w:val="24"/>
          <w:szCs w:val="24"/>
        </w:rPr>
        <w:t>у</w:t>
      </w:r>
      <w:r w:rsidRPr="007A4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 экзамен (далее – ДЭ)</w:t>
      </w:r>
      <w:r w:rsidRPr="00CF6D39">
        <w:rPr>
          <w:rFonts w:ascii="Times New Roman" w:hAnsi="Times New Roman" w:cs="Times New Roman"/>
          <w:sz w:val="24"/>
          <w:szCs w:val="24"/>
        </w:rPr>
        <w:t xml:space="preserve"> проводился на базе двух Центров проведения демонстрационного экзамена по компетенциям: «Дошкольное воспитание», «Преподавание в младших классах».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F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ДЭ </w:t>
      </w:r>
      <w:r w:rsidR="00CE5FC3">
        <w:rPr>
          <w:rFonts w:ascii="Times New Roman" w:hAnsi="Times New Roman" w:cs="Times New Roman"/>
          <w:sz w:val="24"/>
          <w:szCs w:val="24"/>
        </w:rPr>
        <w:t xml:space="preserve">участвовало 133 студента, что на </w:t>
      </w:r>
      <w:r>
        <w:rPr>
          <w:rFonts w:ascii="Times New Roman" w:hAnsi="Times New Roman" w:cs="Times New Roman"/>
          <w:sz w:val="24"/>
          <w:szCs w:val="24"/>
        </w:rPr>
        <w:t>16 %</w:t>
      </w:r>
      <w:r w:rsidR="00CE5FC3">
        <w:rPr>
          <w:rFonts w:ascii="Times New Roman" w:hAnsi="Times New Roman" w:cs="Times New Roman"/>
          <w:sz w:val="24"/>
          <w:szCs w:val="24"/>
        </w:rPr>
        <w:t xml:space="preserve"> больше, чем в предыдущем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 Впервые ДЭ в рамках промежуточной итоговой аттестации сдавали студенты специальности </w:t>
      </w:r>
      <w:r w:rsidRPr="00CF6D39">
        <w:rPr>
          <w:rFonts w:ascii="Times New Roman" w:hAnsi="Times New Roman" w:cs="Times New Roman"/>
          <w:sz w:val="24"/>
          <w:szCs w:val="24"/>
        </w:rPr>
        <w:t>44.02.04 Специальное дошкольное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D39" w:rsidRPr="00CF6D39" w:rsidRDefault="00CF6D39" w:rsidP="00CE5F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39">
        <w:rPr>
          <w:rFonts w:ascii="Times New Roman" w:hAnsi="Times New Roman" w:cs="Times New Roman"/>
          <w:b/>
          <w:sz w:val="24"/>
          <w:szCs w:val="24"/>
        </w:rPr>
        <w:t>Динамика участников ДЭ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417"/>
      </w:tblGrid>
      <w:tr w:rsidR="00CF6D39" w:rsidTr="00CF6D39">
        <w:trPr>
          <w:jc w:val="center"/>
        </w:trPr>
        <w:tc>
          <w:tcPr>
            <w:tcW w:w="4077" w:type="dxa"/>
            <w:vMerge w:val="restart"/>
            <w:vAlign w:val="center"/>
          </w:tcPr>
          <w:p w:rsidR="00CF6D39" w:rsidRDefault="00CF6D39" w:rsidP="00124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670" w:type="dxa"/>
            <w:gridSpan w:val="4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F6D39" w:rsidTr="00CF6D39">
        <w:trPr>
          <w:jc w:val="center"/>
        </w:trPr>
        <w:tc>
          <w:tcPr>
            <w:tcW w:w="4077" w:type="dxa"/>
            <w:vMerge/>
            <w:vAlign w:val="center"/>
          </w:tcPr>
          <w:p w:rsidR="00CF6D39" w:rsidRDefault="00CF6D39" w:rsidP="00124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6D39" w:rsidTr="00CE5FC3">
        <w:trPr>
          <w:jc w:val="center"/>
        </w:trPr>
        <w:tc>
          <w:tcPr>
            <w:tcW w:w="4077" w:type="dxa"/>
          </w:tcPr>
          <w:p w:rsidR="00CF6D39" w:rsidRDefault="00CF6D39" w:rsidP="001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F6D39" w:rsidTr="00CE5FC3">
        <w:trPr>
          <w:jc w:val="center"/>
        </w:trPr>
        <w:tc>
          <w:tcPr>
            <w:tcW w:w="4077" w:type="dxa"/>
          </w:tcPr>
          <w:p w:rsidR="00CF6D39" w:rsidRDefault="00CF6D39" w:rsidP="001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начальной школе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F6D39" w:rsidTr="00CE5FC3">
        <w:trPr>
          <w:jc w:val="center"/>
        </w:trPr>
        <w:tc>
          <w:tcPr>
            <w:tcW w:w="4077" w:type="dxa"/>
          </w:tcPr>
          <w:p w:rsidR="00CF6D39" w:rsidRDefault="00CF6D39" w:rsidP="00CF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44.05.05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в </w:t>
            </w: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6D39" w:rsidTr="00CE5FC3">
        <w:trPr>
          <w:jc w:val="center"/>
        </w:trPr>
        <w:tc>
          <w:tcPr>
            <w:tcW w:w="4077" w:type="dxa"/>
          </w:tcPr>
          <w:p w:rsidR="00CF6D39" w:rsidRDefault="00CF6D39" w:rsidP="001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6D39" w:rsidTr="00CE5FC3">
        <w:trPr>
          <w:jc w:val="center"/>
        </w:trPr>
        <w:tc>
          <w:tcPr>
            <w:tcW w:w="4077" w:type="dxa"/>
          </w:tcPr>
          <w:p w:rsidR="00CF6D39" w:rsidRPr="00C471E9" w:rsidRDefault="00CF6D39" w:rsidP="00124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F6D39" w:rsidRPr="00A23352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vAlign w:val="center"/>
          </w:tcPr>
          <w:p w:rsidR="00CF6D39" w:rsidRPr="00A23352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CF6D39" w:rsidRPr="00A23352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vAlign w:val="center"/>
          </w:tcPr>
          <w:p w:rsidR="00CF6D39" w:rsidRDefault="00CF6D39" w:rsidP="0012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CF6D39" w:rsidRDefault="00CF6D39" w:rsidP="00CF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705" w:rsidRDefault="007E1705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A93">
        <w:rPr>
          <w:rFonts w:ascii="Times New Roman" w:hAnsi="Times New Roman" w:cs="Times New Roman"/>
          <w:sz w:val="24"/>
          <w:szCs w:val="24"/>
        </w:rPr>
        <w:t xml:space="preserve">В </w:t>
      </w:r>
      <w:r w:rsidR="00CF6D39">
        <w:rPr>
          <w:rFonts w:ascii="Times New Roman" w:hAnsi="Times New Roman" w:cs="Times New Roman"/>
          <w:sz w:val="24"/>
          <w:szCs w:val="24"/>
        </w:rPr>
        <w:t>2022 - </w:t>
      </w:r>
      <w:r w:rsidRPr="007A4A93">
        <w:rPr>
          <w:rFonts w:ascii="Times New Roman" w:hAnsi="Times New Roman" w:cs="Times New Roman"/>
          <w:sz w:val="24"/>
          <w:szCs w:val="24"/>
        </w:rPr>
        <w:t xml:space="preserve">2023 </w:t>
      </w:r>
      <w:r w:rsidR="00CF6D39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7A4A93">
        <w:rPr>
          <w:rFonts w:ascii="Times New Roman" w:hAnsi="Times New Roman" w:cs="Times New Roman"/>
          <w:sz w:val="24"/>
          <w:szCs w:val="24"/>
        </w:rPr>
        <w:t xml:space="preserve">года </w:t>
      </w:r>
      <w:r w:rsidR="00F7383C">
        <w:rPr>
          <w:rFonts w:ascii="Times New Roman" w:hAnsi="Times New Roman" w:cs="Times New Roman"/>
          <w:sz w:val="24"/>
          <w:szCs w:val="24"/>
        </w:rPr>
        <w:t>ДЭ включен</w:t>
      </w:r>
      <w:r w:rsidR="00F73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F7383C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7A4A93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A9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.02.05 Коррекционная педагогика в начальном образовании. Результаты ДЭ подтвердили хороший уровень подготовки выпускников: оценку «отлично» получили 12 человек (75%), оценку «хорошо» - 4 (25%).</w:t>
      </w:r>
    </w:p>
    <w:p w:rsidR="00F7383C" w:rsidRDefault="00F7383C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83C">
        <w:rPr>
          <w:rFonts w:ascii="Times New Roman" w:hAnsi="Times New Roman" w:cs="Times New Roman"/>
          <w:sz w:val="24"/>
          <w:szCs w:val="24"/>
        </w:rPr>
        <w:t>По шкале перевода баллов в оценку, рекомендованной Министерством Просвещения РФ, из 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F738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5FC3">
        <w:rPr>
          <w:rFonts w:ascii="Times New Roman" w:hAnsi="Times New Roman" w:cs="Times New Roman"/>
          <w:sz w:val="24"/>
          <w:szCs w:val="24"/>
        </w:rPr>
        <w:t>, участников ДЭ,</w:t>
      </w:r>
      <w:bookmarkStart w:id="0" w:name="_GoBack"/>
      <w:bookmarkEnd w:id="0"/>
      <w:r w:rsidRPr="00F738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38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383C">
        <w:rPr>
          <w:rFonts w:ascii="Times New Roman" w:hAnsi="Times New Roman" w:cs="Times New Roman"/>
          <w:sz w:val="24"/>
          <w:szCs w:val="24"/>
        </w:rPr>
        <w:t>%) получили оценку «удовлетворительно», 53 (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7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383C">
        <w:rPr>
          <w:rFonts w:ascii="Times New Roman" w:hAnsi="Times New Roman" w:cs="Times New Roman"/>
          <w:sz w:val="24"/>
          <w:szCs w:val="24"/>
        </w:rPr>
        <w:t>%) – «хоро</w:t>
      </w:r>
      <w:r>
        <w:rPr>
          <w:rFonts w:ascii="Times New Roman" w:hAnsi="Times New Roman" w:cs="Times New Roman"/>
          <w:sz w:val="24"/>
          <w:szCs w:val="24"/>
        </w:rPr>
        <w:t>шо», 8</w:t>
      </w:r>
      <w:r w:rsidRPr="00F738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F7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383C">
        <w:rPr>
          <w:rFonts w:ascii="Times New Roman" w:hAnsi="Times New Roman" w:cs="Times New Roman"/>
          <w:sz w:val="24"/>
          <w:szCs w:val="24"/>
        </w:rPr>
        <w:t>%) – «отлично».</w:t>
      </w:r>
    </w:p>
    <w:p w:rsidR="00F7383C" w:rsidRDefault="00F7383C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FC3" w:rsidRDefault="00CE5FC3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C3">
        <w:rPr>
          <w:noProof/>
          <w:sz w:val="24"/>
          <w:lang w:eastAsia="ru-RU"/>
        </w:rPr>
        <w:drawing>
          <wp:inline distT="0" distB="0" distL="0" distR="0" wp14:anchorId="45BB580F" wp14:editId="63128FCE">
            <wp:extent cx="49911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5FC3" w:rsidRDefault="00CE5FC3" w:rsidP="00CF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6A8" w:rsidRDefault="002D76A8" w:rsidP="002D7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ДЭ показывает</w:t>
      </w:r>
      <w:r w:rsidR="00CE5FC3">
        <w:rPr>
          <w:rFonts w:ascii="Times New Roman" w:hAnsi="Times New Roman" w:cs="Times New Roman"/>
          <w:sz w:val="24"/>
          <w:szCs w:val="24"/>
        </w:rPr>
        <w:t xml:space="preserve"> </w:t>
      </w:r>
      <w:r w:rsidR="00CE5FC3" w:rsidRPr="00CE5FC3">
        <w:rPr>
          <w:rFonts w:ascii="Times New Roman" w:hAnsi="Times New Roman" w:cs="Times New Roman"/>
          <w:sz w:val="24"/>
          <w:szCs w:val="24"/>
        </w:rPr>
        <w:t>достаточно высокий уровень подготовки студентов</w:t>
      </w:r>
      <w:r w:rsidR="00CE5FC3">
        <w:rPr>
          <w:rFonts w:ascii="Times New Roman" w:hAnsi="Times New Roman" w:cs="Times New Roman"/>
          <w:sz w:val="24"/>
          <w:szCs w:val="24"/>
        </w:rPr>
        <w:t xml:space="preserve">. В 2022 – 2023 году </w:t>
      </w:r>
      <w:r w:rsidR="00CE5FC3">
        <w:rPr>
          <w:rFonts w:ascii="Times New Roman" w:hAnsi="Times New Roman" w:cs="Times New Roman"/>
          <w:sz w:val="24"/>
          <w:szCs w:val="24"/>
        </w:rPr>
        <w:t>на 18%</w:t>
      </w:r>
      <w:r w:rsidR="00CE5FC3">
        <w:rPr>
          <w:rFonts w:ascii="Times New Roman" w:hAnsi="Times New Roman" w:cs="Times New Roman"/>
          <w:sz w:val="24"/>
          <w:szCs w:val="24"/>
        </w:rPr>
        <w:t xml:space="preserve"> увеличилось число студентов, получивших оценку «</w:t>
      </w:r>
      <w:r>
        <w:rPr>
          <w:rFonts w:ascii="Times New Roman" w:hAnsi="Times New Roman" w:cs="Times New Roman"/>
          <w:sz w:val="24"/>
          <w:szCs w:val="24"/>
        </w:rPr>
        <w:t>отличн</w:t>
      </w:r>
      <w:r w:rsidR="00CE5FC3">
        <w:rPr>
          <w:rFonts w:ascii="Times New Roman" w:hAnsi="Times New Roman" w:cs="Times New Roman"/>
          <w:sz w:val="24"/>
          <w:szCs w:val="24"/>
        </w:rPr>
        <w:t>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D76A8" w:rsidSect="00CE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40B8"/>
    <w:multiLevelType w:val="hybridMultilevel"/>
    <w:tmpl w:val="295E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364"/>
    <w:multiLevelType w:val="multilevel"/>
    <w:tmpl w:val="D5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2D"/>
    <w:rsid w:val="000023E7"/>
    <w:rsid w:val="00016DDF"/>
    <w:rsid w:val="000C3400"/>
    <w:rsid w:val="00137681"/>
    <w:rsid w:val="00144B44"/>
    <w:rsid w:val="001C1F5A"/>
    <w:rsid w:val="001E2A7C"/>
    <w:rsid w:val="001F5513"/>
    <w:rsid w:val="002A58B4"/>
    <w:rsid w:val="002C118B"/>
    <w:rsid w:val="002D76A8"/>
    <w:rsid w:val="002E7990"/>
    <w:rsid w:val="00301B97"/>
    <w:rsid w:val="0031390A"/>
    <w:rsid w:val="0038242E"/>
    <w:rsid w:val="003D7FF3"/>
    <w:rsid w:val="0042631E"/>
    <w:rsid w:val="00497FF8"/>
    <w:rsid w:val="004A1784"/>
    <w:rsid w:val="005068BD"/>
    <w:rsid w:val="00543092"/>
    <w:rsid w:val="00566033"/>
    <w:rsid w:val="00581811"/>
    <w:rsid w:val="006821ED"/>
    <w:rsid w:val="007710E6"/>
    <w:rsid w:val="00775DA3"/>
    <w:rsid w:val="00785B06"/>
    <w:rsid w:val="007A4A93"/>
    <w:rsid w:val="007E1705"/>
    <w:rsid w:val="00806B47"/>
    <w:rsid w:val="00850393"/>
    <w:rsid w:val="00882F9D"/>
    <w:rsid w:val="00892C13"/>
    <w:rsid w:val="00926646"/>
    <w:rsid w:val="00933FD5"/>
    <w:rsid w:val="009B3797"/>
    <w:rsid w:val="00A23352"/>
    <w:rsid w:val="00A34C35"/>
    <w:rsid w:val="00AB650C"/>
    <w:rsid w:val="00B60764"/>
    <w:rsid w:val="00BC1DA6"/>
    <w:rsid w:val="00C03F79"/>
    <w:rsid w:val="00C471E9"/>
    <w:rsid w:val="00C56CCA"/>
    <w:rsid w:val="00CC11C5"/>
    <w:rsid w:val="00CE5FC3"/>
    <w:rsid w:val="00CF6D39"/>
    <w:rsid w:val="00D22C05"/>
    <w:rsid w:val="00D30893"/>
    <w:rsid w:val="00D3755B"/>
    <w:rsid w:val="00D56CD6"/>
    <w:rsid w:val="00D653C1"/>
    <w:rsid w:val="00E13FFB"/>
    <w:rsid w:val="00EF0F93"/>
    <w:rsid w:val="00F67FD6"/>
    <w:rsid w:val="00F7383C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291E8-68D1-4668-B768-2FBD05C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99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50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50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CC11C5"/>
    <w:pPr>
      <w:shd w:val="clear" w:color="auto" w:fill="FFFFFF"/>
      <w:spacing w:before="374" w:after="0" w:line="360" w:lineRule="auto"/>
      <w:ind w:firstLine="590"/>
    </w:pPr>
    <w:rPr>
      <w:rFonts w:ascii="Times New Roman" w:eastAsia="Times New Roman" w:hAnsi="Times New Roman" w:cs="Times New Roman"/>
      <w:bCs/>
      <w:color w:val="000000"/>
      <w:spacing w:val="-2"/>
      <w:sz w:val="28"/>
      <w:szCs w:val="3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C11C5"/>
    <w:rPr>
      <w:rFonts w:ascii="Times New Roman" w:eastAsia="Times New Roman" w:hAnsi="Times New Roman" w:cs="Times New Roman"/>
      <w:bCs/>
      <w:color w:val="000000"/>
      <w:spacing w:val="-2"/>
      <w:sz w:val="28"/>
      <w:szCs w:val="36"/>
      <w:shd w:val="clear" w:color="auto" w:fill="FFFFFF"/>
      <w:lang w:eastAsia="ru-RU"/>
    </w:rPr>
  </w:style>
  <w:style w:type="character" w:styleId="aa">
    <w:name w:val="Strong"/>
    <w:basedOn w:val="a0"/>
    <w:uiPriority w:val="22"/>
    <w:qFormat/>
    <w:rsid w:val="00882F9D"/>
    <w:rPr>
      <w:b/>
      <w:bCs/>
    </w:rPr>
  </w:style>
  <w:style w:type="character" w:styleId="ab">
    <w:name w:val="Hyperlink"/>
    <w:basedOn w:val="a0"/>
    <w:uiPriority w:val="99"/>
    <w:semiHidden/>
    <w:unhideWhenUsed/>
    <w:rsid w:val="00882F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8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263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Результаты ДЭ в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Лист1!$H$5</c:f>
              <c:strCache>
                <c:ptCount val="1"/>
                <c:pt idx="0">
                  <c:v>«Удовлетворительно»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Лист1!$I$4:$L$4</c:f>
              <c:strCache>
                <c:ptCount val="4"/>
                <c:pt idx="0">
                  <c:v>44.02.01 Дошкольное образование</c:v>
                </c:pt>
                <c:pt idx="1">
                  <c:v>44.02.02 Преподавание в начальной школе</c:v>
                </c:pt>
                <c:pt idx="2">
                  <c:v>44.05.05 Коррекционная педагогика в начальном образовании</c:v>
                </c:pt>
                <c:pt idx="3">
                  <c:v>44.02.04 Специальное дошкольное образование</c:v>
                </c:pt>
              </c:strCache>
            </c:strRef>
          </c:cat>
          <c:val>
            <c:numRef>
              <c:f>Лист1!$I$5:$L$5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Лист1!$H$6</c:f>
              <c:strCache>
                <c:ptCount val="1"/>
                <c:pt idx="0">
                  <c:v>«Хорошо»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Лист1!$I$4:$L$4</c:f>
              <c:strCache>
                <c:ptCount val="4"/>
                <c:pt idx="0">
                  <c:v>44.02.01 Дошкольное образование</c:v>
                </c:pt>
                <c:pt idx="1">
                  <c:v>44.02.02 Преподавание в начальной школе</c:v>
                </c:pt>
                <c:pt idx="2">
                  <c:v>44.05.05 Коррекционная педагогика в начальном образовании</c:v>
                </c:pt>
                <c:pt idx="3">
                  <c:v>44.02.04 Специальное дошкольное образование</c:v>
                </c:pt>
              </c:strCache>
            </c:strRef>
          </c:cat>
          <c:val>
            <c:numRef>
              <c:f>Лист1!$I$6:$L$6</c:f>
              <c:numCache>
                <c:formatCode>General</c:formatCode>
                <c:ptCount val="4"/>
                <c:pt idx="0">
                  <c:v>26</c:v>
                </c:pt>
                <c:pt idx="1">
                  <c:v>7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Лист1!$H$7</c:f>
              <c:strCache>
                <c:ptCount val="1"/>
                <c:pt idx="0">
                  <c:v>«Отлично»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Лист1!$I$4:$L$4</c:f>
              <c:strCache>
                <c:ptCount val="4"/>
                <c:pt idx="0">
                  <c:v>44.02.01 Дошкольное образование</c:v>
                </c:pt>
                <c:pt idx="1">
                  <c:v>44.02.02 Преподавание в начальной школе</c:v>
                </c:pt>
                <c:pt idx="2">
                  <c:v>44.05.05 Коррекционная педагогика в начальном образовании</c:v>
                </c:pt>
                <c:pt idx="3">
                  <c:v>44.02.04 Специальное дошкольное образование</c:v>
                </c:pt>
              </c:strCache>
            </c:strRef>
          </c:cat>
          <c:val>
            <c:numRef>
              <c:f>Лист1!$I$7:$L$7</c:f>
              <c:numCache>
                <c:formatCode>General</c:formatCode>
                <c:ptCount val="4"/>
                <c:pt idx="0">
                  <c:v>30</c:v>
                </c:pt>
                <c:pt idx="1">
                  <c:v>31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776768"/>
        <c:axId val="309775592"/>
        <c:axId val="0"/>
      </c:bar3DChart>
      <c:catAx>
        <c:axId val="30977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775592"/>
        <c:crosses val="autoZero"/>
        <c:auto val="1"/>
        <c:lblAlgn val="ctr"/>
        <c:lblOffset val="100"/>
        <c:noMultiLvlLbl val="0"/>
      </c:catAx>
      <c:valAx>
        <c:axId val="30977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77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МБУО ЦБ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Ковшира Ирина Александровна</cp:lastModifiedBy>
  <cp:revision>3</cp:revision>
  <cp:lastPrinted>2023-08-31T10:41:00Z</cp:lastPrinted>
  <dcterms:created xsi:type="dcterms:W3CDTF">2023-10-20T17:49:00Z</dcterms:created>
  <dcterms:modified xsi:type="dcterms:W3CDTF">2023-10-20T18:24:00Z</dcterms:modified>
</cp:coreProperties>
</file>